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1E0E" w:rsidRDefault="00277F51">
      <w:pPr>
        <w:rPr>
          <w:b/>
          <w:u w:val="single"/>
        </w:rPr>
      </w:pPr>
      <w:r w:rsidRPr="00277F51">
        <w:rPr>
          <w:b/>
          <w:u w:val="single"/>
        </w:rPr>
        <w:t>Port Neville Fire 1925</w:t>
      </w:r>
    </w:p>
    <w:p w:rsidR="00257248" w:rsidRDefault="00277F51" w:rsidP="00257248">
      <w:r>
        <w:t xml:space="preserve">The Port Neville Fire of 1925 was just one fire in a season of unprecedented ferocity.  </w:t>
      </w:r>
      <w:r w:rsidR="00257248">
        <w:t>Although there were more fires in 1922 the number of fires caused by lightning (510) in the Southeast made the season abnormally difficult. A total of 2521 fires occurred province wide in 1925, second only to 1922 when 2591 fires were recorded.  672 of these fires were in the Vancouver Forest District.</w:t>
      </w:r>
    </w:p>
    <w:p w:rsidR="00277F51" w:rsidRDefault="00277F51">
      <w:r>
        <w:t>The fire season was also notable for the number of accidents in connection with fire-fighting and more specifically two fatalities.  In Port Neville assistant Ranger Oliver G. Clark lost his life on June 26</w:t>
      </w:r>
      <w:r w:rsidRPr="00277F51">
        <w:rPr>
          <w:vertAlign w:val="superscript"/>
        </w:rPr>
        <w:t>th</w:t>
      </w:r>
      <w:r>
        <w:t xml:space="preserve">, 1925 in what the BC </w:t>
      </w:r>
      <w:proofErr w:type="spellStart"/>
      <w:r>
        <w:t>Sessional</w:t>
      </w:r>
      <w:proofErr w:type="spellEnd"/>
      <w:r>
        <w:t xml:space="preserve"> Papers of that year hail as ‘heroic circumstances’, although no details are given.  </w:t>
      </w:r>
      <w:r w:rsidR="00257248">
        <w:t>A launch was purchased the next year and dubbed the ‘Oliver Clark’ in honour of Clark’s valour.</w:t>
      </w:r>
    </w:p>
    <w:p w:rsidR="003C76A0" w:rsidRDefault="003C76A0">
      <w:r>
        <w:t xml:space="preserve">Because of the severity of the fire season the ‘most comprehensive’ publicity programme to date was carried out by the Forest Service.  A ‘Save the Forest Week’ was enacted with every segment of the population involved. Schools, clergy, Service Clubs, Boy Scouts and other organizations all carried out campaigns to help educate its members.  </w:t>
      </w:r>
    </w:p>
    <w:p w:rsidR="003C76A0" w:rsidRDefault="003C76A0">
      <w:r>
        <w:t xml:space="preserve">Exhibits with forest protection themes were placed in fairs throughout the province.  A crossword puzzle contest was held in the schools and 75,000 rulers with a safety slogan </w:t>
      </w:r>
      <w:proofErr w:type="gramStart"/>
      <w:r>
        <w:t>was</w:t>
      </w:r>
      <w:proofErr w:type="gramEnd"/>
      <w:r>
        <w:t xml:space="preserve"> distributed throughout the province.  The Daily Province radio station was also used to broadcast talks on forest related topics.  </w:t>
      </w:r>
    </w:p>
    <w:p w:rsidR="00277F51" w:rsidRPr="00277F51" w:rsidRDefault="00277F51"/>
    <w:sectPr w:rsidR="00277F51" w:rsidRPr="00277F51" w:rsidSect="00864B6C">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77F51"/>
    <w:rsid w:val="00257248"/>
    <w:rsid w:val="00277F51"/>
    <w:rsid w:val="003C76A0"/>
    <w:rsid w:val="003D15F9"/>
    <w:rsid w:val="008270B3"/>
    <w:rsid w:val="00864B6C"/>
    <w:rsid w:val="00BD06E2"/>
    <w:rsid w:val="00C8457A"/>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4B6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222</Words>
  <Characters>1270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mdrysdal</dc:creator>
  <cp:lastModifiedBy>mdrysdal</cp:lastModifiedBy>
  <cp:revision>1</cp:revision>
  <cp:lastPrinted>2011-09-19T21:28:00Z</cp:lastPrinted>
  <dcterms:created xsi:type="dcterms:W3CDTF">2011-09-19T21:03:00Z</dcterms:created>
  <dcterms:modified xsi:type="dcterms:W3CDTF">2011-09-19T21:29:00Z</dcterms:modified>
</cp:coreProperties>
</file>